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4EE9" w14:textId="57D581A4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color w:val="000000"/>
          <w:kern w:val="0"/>
          <w:sz w:val="30"/>
          <w:szCs w:val="30"/>
        </w:rPr>
      </w:pPr>
      <w:r>
        <w:rPr>
          <w:rFonts w:ascii="Roboto-Medium" w:hAnsi="Roboto-Medium" w:cs="Roboto-Medium"/>
          <w:color w:val="000000"/>
          <w:kern w:val="0"/>
          <w:sz w:val="30"/>
          <w:szCs w:val="30"/>
        </w:rPr>
        <w:t>Zasady rekrutacji do klas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>y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 xml:space="preserve"> 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>I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 xml:space="preserve">V 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>sportowej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 xml:space="preserve"> na rok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 xml:space="preserve"> </w:t>
      </w:r>
      <w:r>
        <w:rPr>
          <w:rFonts w:ascii="Roboto-Medium" w:hAnsi="Roboto-Medium" w:cs="Roboto-Medium"/>
          <w:color w:val="000000"/>
          <w:kern w:val="0"/>
          <w:sz w:val="30"/>
          <w:szCs w:val="30"/>
        </w:rPr>
        <w:t>szkolny 2025/2026</w:t>
      </w:r>
    </w:p>
    <w:p w14:paraId="5A24BCD7" w14:textId="6910B5CE" w:rsidR="00CA3C6E" w:rsidRDefault="00D45F7F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1.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Do klasy 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>I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V 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>sportow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ej dzieci przyjmowane są na 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pisemny 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>wniosek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 w:rsidR="00CA3C6E">
        <w:rPr>
          <w:rFonts w:ascii="Roboto-Regular" w:hAnsi="Roboto-Regular" w:cs="Roboto-Regular"/>
          <w:color w:val="000000"/>
          <w:kern w:val="0"/>
          <w:sz w:val="24"/>
          <w:szCs w:val="24"/>
        </w:rPr>
        <w:t>rodziców.</w:t>
      </w:r>
    </w:p>
    <w:p w14:paraId="562CADE7" w14:textId="72012E6B" w:rsidR="00CA3C6E" w:rsidRDefault="00CA3C6E" w:rsidP="00D45F7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 w:rsidRPr="00CA3C6E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Rodzic może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złożyć wniosek w wersji papierowej lub przesłać skan na adres sp373@eduwarszawa.pl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.</w:t>
      </w:r>
    </w:p>
    <w:p w14:paraId="0B1855C8" w14:textId="411AA02C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2. Do oddziału 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sportow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ego w pierwszej kolejności przyjmie się uczniów 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SP373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, którzy:</w:t>
      </w:r>
    </w:p>
    <w:p w14:paraId="3F9F8B7C" w14:textId="062BC80F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1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)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. otrzymali promocję do klasy 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I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V;</w:t>
      </w:r>
    </w:p>
    <w:p w14:paraId="119D5CFA" w14:textId="58A6A3D7" w:rsidR="00CA3C6E" w:rsidRDefault="00CA3C6E" w:rsidP="0001079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2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)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. uzyskali pozytywny wynik 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testu sprawności fizycznej.</w:t>
      </w:r>
    </w:p>
    <w:p w14:paraId="41D9F487" w14:textId="347AA775" w:rsidR="00CA3C6E" w:rsidRDefault="00CA3C6E" w:rsidP="0001079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3. Jeśli kandydatów będzie więcej niż miejsc, bran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>a jest pod uwagę kolejność pływu wniosków.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</w:p>
    <w:p w14:paraId="6186A5B3" w14:textId="6C51E8F0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4. Jeśli wyniki nadal będą równe, brane są łącznie pod uwagę kryteria określone w ustawie:</w:t>
      </w:r>
    </w:p>
    <w:p w14:paraId="058FA8E2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1. rodzina kandydata jest wielodzietna;</w:t>
      </w:r>
    </w:p>
    <w:p w14:paraId="734EAC4E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2. kandydat jest niepełnosprawny;</w:t>
      </w:r>
    </w:p>
    <w:p w14:paraId="2C35341C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3. jedno z rodziców kandydata jest niepełnosprawne;</w:t>
      </w:r>
    </w:p>
    <w:p w14:paraId="101CCEBF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4. oboje rodziców kandydata są niepełnosprawni;</w:t>
      </w:r>
    </w:p>
    <w:p w14:paraId="3C342E2F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5. rodzeństwo kandydata jest niepełnosprawne;</w:t>
      </w:r>
    </w:p>
    <w:p w14:paraId="38DC8EC7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6. kandydata wychowuje samotny rodzic;</w:t>
      </w:r>
    </w:p>
    <w:p w14:paraId="005E29A2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7. kandydat objęty jest pieczą zastępczą.</w:t>
      </w:r>
    </w:p>
    <w:p w14:paraId="376FEE50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[!] kryteria mają jednakową wartość</w:t>
      </w:r>
    </w:p>
    <w:p w14:paraId="69D8C7F6" w14:textId="07D27BD3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5. Jeśli szkoła przyjmie kandydatów ze swojej szkoły i nadal będzie dysponować wolnymi miejscami,</w:t>
      </w:r>
      <w:r w:rsidR="00010798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do oddziału 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>sportow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ego przyjmowani są kandydaci, którzy nie są uczniami tej szkoły i przystąpili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do postępowania na zasadach opisanych powyżej.</w:t>
      </w:r>
    </w:p>
    <w:p w14:paraId="3C7C1B15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Jakie dokumenty są niezbędne, aby potwierdzić spełnienia kryteriów określonych w ustawie</w:t>
      </w:r>
    </w:p>
    <w:p w14:paraId="0027D1FE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1. wielodzietność rodziny kandydata – oświadczenie rodzica o wielodzietności rodziny kandydata;</w:t>
      </w:r>
    </w:p>
    <w:p w14:paraId="582CCBD7" w14:textId="0910FBC8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2. niepełnosprawność kandydata, niepełnosprawność rodziców lub rodzeństwa kandydata– kopia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orzeczenia o potrzebie kształcenia specjalnego wydanego ze względu na niepełnosprawność,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orzeczenia o niepełnosprawności lub o stopniu niepełnosprawności lub orzeczenia</w:t>
      </w:r>
    </w:p>
    <w:p w14:paraId="2252C17E" w14:textId="0F781178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3. samotne wychowywanie kandydata w rodzinie – kopia prawomocnego wyroku sądu rodzinnego,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który orzekł rozwód lub separację albo kopia aktu zgonu oraz oświadczenie o samotnym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wychowywaniu dziecka oraz niewychowywaniu żadnego dziecka wspólnie z jego rodzicem;</w:t>
      </w:r>
    </w:p>
    <w:p w14:paraId="30F5E97B" w14:textId="46CC5EB5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FF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4. objęcie kandydata pieczą zastępczą – kopia dokumentu, który poświadcza objęcie dziecka pieczą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zastępczą</w:t>
      </w:r>
    </w:p>
    <w:p w14:paraId="605FFEE2" w14:textId="160D10B9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[!] Oświadczenia rodzice składają pod rygorem odpowiedzialności karnej za składanie fałszywych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oświadczeń. Składający oświadczenie musi zamieścić w nim klauzulę o treści: „Mam świadomość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odpowiedzialności karnej za złożenie fałszywego oświadczenia.”</w:t>
      </w:r>
    </w:p>
    <w:p w14:paraId="5DC20E6C" w14:textId="77777777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[!] Kopie dokumentów poświadcza za zgodność z oryginałem rodzic lub opiekun prawny kandydata.</w:t>
      </w:r>
    </w:p>
    <w:p w14:paraId="78B03BC5" w14:textId="1DEEA1C8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[!] Rodzina wielodzietna to taka, która wychowuje troje i więcej dzieci.</w:t>
      </w:r>
    </w:p>
    <w:p w14:paraId="39BC8C81" w14:textId="042D6D58" w:rsidR="00CA3C6E" w:rsidRDefault="00CA3C6E" w:rsidP="00CA3C6E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FF"/>
          <w:kern w:val="0"/>
          <w:sz w:val="24"/>
          <w:szCs w:val="24"/>
        </w:rPr>
      </w:pP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[!] Samotne wychowywanie dziecka oznacza, że dziecko wychowuje: panna, kawaler, wdowa, wdowiec,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osoba w separacji orzeczonej prawomocnym wyrokiem sądu, osoba rozwiedziona, chyba, że</w:t>
      </w:r>
      <w:r w:rsidR="00D45F7F">
        <w:rPr>
          <w:rFonts w:ascii="Roboto-Regular" w:hAnsi="Roboto-Regular" w:cs="Roboto-Regular"/>
          <w:color w:val="000000"/>
          <w:kern w:val="0"/>
          <w:sz w:val="24"/>
          <w:szCs w:val="24"/>
        </w:rPr>
        <w:t xml:space="preserve"> </w:t>
      </w:r>
      <w:r>
        <w:rPr>
          <w:rFonts w:ascii="Roboto-Regular" w:hAnsi="Roboto-Regular" w:cs="Roboto-Regular"/>
          <w:color w:val="000000"/>
          <w:kern w:val="0"/>
          <w:sz w:val="24"/>
          <w:szCs w:val="24"/>
        </w:rPr>
        <w:t>wychowuje ona wspólnie co najmniej jedno dziecko z jego rodzicem</w:t>
      </w:r>
    </w:p>
    <w:sectPr w:rsidR="00CA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-Medium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12ED"/>
    <w:multiLevelType w:val="hybridMultilevel"/>
    <w:tmpl w:val="264C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2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E"/>
    <w:rsid w:val="00010798"/>
    <w:rsid w:val="000F28B1"/>
    <w:rsid w:val="00221C39"/>
    <w:rsid w:val="00C61C38"/>
    <w:rsid w:val="00CA3C6E"/>
    <w:rsid w:val="00D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47F4"/>
  <w15:chartTrackingRefBased/>
  <w15:docId w15:val="{FFDBC1A3-217A-4141-9AB1-7C3C228F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C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C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C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C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C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C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C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C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C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C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2025-02-25T08:42:00Z</dcterms:created>
  <dcterms:modified xsi:type="dcterms:W3CDTF">2025-02-25T09:06:00Z</dcterms:modified>
</cp:coreProperties>
</file>