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BD1A5" w14:textId="77777777" w:rsidR="00C35406" w:rsidRPr="00C35406" w:rsidRDefault="00C35406" w:rsidP="00C35406">
      <w:r w:rsidRPr="00C35406">
        <w:rPr>
          <w:b/>
          <w:bCs/>
        </w:rPr>
        <w:t>Szanowni Państwo,</w:t>
      </w:r>
    </w:p>
    <w:p w14:paraId="4D16583E" w14:textId="77777777" w:rsidR="00C35406" w:rsidRPr="00C35406" w:rsidRDefault="00C35406" w:rsidP="00C35406">
      <w:r w:rsidRPr="00C35406">
        <w:t>w związku z rozpoczęciem nowego roku szkolnego zwracam się z uprzejmą prośbą o umieszczenie na Państwa stronie internetowej linku do oferty ubezpieczenia NNW szkolnego w firmie UNIQA. Przy zakupie ubezpieczenia z kodem </w:t>
      </w:r>
      <w:r w:rsidRPr="00C35406">
        <w:rPr>
          <w:b/>
          <w:bCs/>
        </w:rPr>
        <w:t>AG10</w:t>
      </w:r>
      <w:r w:rsidRPr="00C35406">
        <w:t> Rodzice/Opiekunowie otrzymują </w:t>
      </w:r>
      <w:r w:rsidRPr="00C35406">
        <w:rPr>
          <w:b/>
          <w:bCs/>
        </w:rPr>
        <w:t>10% rabatu</w:t>
      </w:r>
      <w:r w:rsidRPr="00C35406">
        <w:t>.</w:t>
      </w:r>
    </w:p>
    <w:p w14:paraId="6D44304A" w14:textId="77777777" w:rsidR="00C35406" w:rsidRPr="00C35406" w:rsidRDefault="00C35406" w:rsidP="00C35406">
      <w:r w:rsidRPr="00C35406">
        <w:t>Do wyboru dostępnych jest </w:t>
      </w:r>
      <w:r w:rsidRPr="00C35406">
        <w:rPr>
          <w:b/>
          <w:bCs/>
        </w:rPr>
        <w:t>8 elastycznych pakietów</w:t>
      </w:r>
      <w:r w:rsidRPr="00C35406">
        <w:t>, co umożliwia dopasowanie zakresu ochrony do indywidualnych potrzeb. Ubezpieczenie obejmuje m.in. uprawianie sportów bez konieczności opłacania dodatkowej składki – zgodnie z Ogólnymi Warunkami Ubezpieczenia.</w:t>
      </w:r>
    </w:p>
    <w:p w14:paraId="6BFD8B0E" w14:textId="77777777" w:rsidR="00C35406" w:rsidRPr="00C35406" w:rsidRDefault="00C35406" w:rsidP="00C35406">
      <w:r w:rsidRPr="00C35406">
        <w:t>Polisa może zostać rozszerzona o ochronę w przypadku </w:t>
      </w:r>
      <w:r w:rsidRPr="00C35406">
        <w:rPr>
          <w:b/>
          <w:bCs/>
        </w:rPr>
        <w:t>hejtu w internecie</w:t>
      </w:r>
      <w:r w:rsidRPr="00C35406">
        <w:t> – rosnącego zagrożenia dla dzieci i młodzieży. W ramach tej opcji oferowana jest:</w:t>
      </w:r>
    </w:p>
    <w:p w14:paraId="78CC81CE" w14:textId="77777777" w:rsidR="00C35406" w:rsidRPr="00C35406" w:rsidRDefault="00C35406" w:rsidP="00C35406">
      <w:pPr>
        <w:numPr>
          <w:ilvl w:val="0"/>
          <w:numId w:val="1"/>
        </w:numPr>
      </w:pPr>
      <w:r w:rsidRPr="00C35406">
        <w:t>pomoc prawna,</w:t>
      </w:r>
    </w:p>
    <w:p w14:paraId="589CC76D" w14:textId="77777777" w:rsidR="00C35406" w:rsidRPr="00C35406" w:rsidRDefault="00C35406" w:rsidP="00C35406">
      <w:pPr>
        <w:numPr>
          <w:ilvl w:val="0"/>
          <w:numId w:val="1"/>
        </w:numPr>
      </w:pPr>
      <w:r w:rsidRPr="00C35406">
        <w:t>wsparcie specjalisty IT,</w:t>
      </w:r>
    </w:p>
    <w:p w14:paraId="119B89BA" w14:textId="77777777" w:rsidR="00C35406" w:rsidRPr="00C35406" w:rsidRDefault="00C35406" w:rsidP="00C35406">
      <w:pPr>
        <w:numPr>
          <w:ilvl w:val="0"/>
          <w:numId w:val="1"/>
        </w:numPr>
      </w:pPr>
      <w:r w:rsidRPr="00C35406">
        <w:t>konsultacje z psychologiem (online lub stacjonarne).</w:t>
      </w:r>
    </w:p>
    <w:p w14:paraId="16FF51FB" w14:textId="77777777" w:rsidR="00C35406" w:rsidRPr="00C35406" w:rsidRDefault="00C35406" w:rsidP="00C35406">
      <w:r w:rsidRPr="00C35406">
        <w:t>Dodatkowo istnieje możliwość rozszerzenia polisy o </w:t>
      </w:r>
      <w:r w:rsidRPr="00C35406">
        <w:rPr>
          <w:b/>
          <w:bCs/>
        </w:rPr>
        <w:t>odpowiedzialność cywilną w życiu prywatnym</w:t>
      </w:r>
      <w:r w:rsidRPr="00C35406">
        <w:t>, chroniącą dziecko w przypadku nieumyślnego wyrządzenia szkody osobom trzecim – również podczas praktyk zawodowych.</w:t>
      </w:r>
    </w:p>
    <w:p w14:paraId="5BF8C081" w14:textId="77777777" w:rsidR="00C35406" w:rsidRPr="00C35406" w:rsidRDefault="00C35406" w:rsidP="00C35406">
      <w:r w:rsidRPr="00C35406">
        <w:t>Ubezpieczenie można wykupić już od </w:t>
      </w:r>
      <w:r w:rsidRPr="00C35406">
        <w:rPr>
          <w:b/>
          <w:bCs/>
        </w:rPr>
        <w:t>31 zł</w:t>
      </w:r>
      <w:r w:rsidRPr="00C35406">
        <w:t> rocznie (z kodem rabatowym </w:t>
      </w:r>
      <w:r w:rsidRPr="00C35406">
        <w:rPr>
          <w:b/>
          <w:bCs/>
        </w:rPr>
        <w:t>AG10</w:t>
      </w:r>
      <w:r w:rsidRPr="00C35406">
        <w:t> – </w:t>
      </w:r>
      <w:r w:rsidRPr="00C35406">
        <w:rPr>
          <w:b/>
          <w:bCs/>
        </w:rPr>
        <w:t>28 zł</w:t>
      </w:r>
      <w:r w:rsidRPr="00C35406">
        <w:t>). Link poniżej przekierowuje bezpośrednio do strony, gdzie Rodzic/Opiekun może samodzielnie zakupić polisę w kilka minut, bez wychodzenia z domu.</w:t>
      </w:r>
    </w:p>
    <w:p w14:paraId="70FE0926" w14:textId="77777777" w:rsidR="00C35406" w:rsidRPr="00C35406" w:rsidRDefault="00C35406" w:rsidP="00C35406">
      <w:hyperlink r:id="rId5" w:tgtFrame="_blank" w:tooltip="Oryginalny adres URL: https://www.uniqa.pl/kalkulator/ubezpieczenie-szkolne-nnw/insurance?PartnerType=PA&amp;PartnerId1=550726&amp;PartnerId2=LP. Kliknij lub naciśnij, jeśli ufasz temu linkowi." w:history="1">
        <w:r w:rsidRPr="00C35406">
          <w:rPr>
            <w:rStyle w:val="Hipercze"/>
          </w:rPr>
          <w:t>https://www.uniqa.pl/kalkulator/ubezpieczenie-szkolne-nnw/insurance?PartnerType=PA&amp;PartnerId1=550726&amp;PartnerId2=LP</w:t>
        </w:r>
      </w:hyperlink>
    </w:p>
    <w:p w14:paraId="5CB1F369" w14:textId="77777777" w:rsidR="00C35406" w:rsidRPr="00C35406" w:rsidRDefault="00C35406" w:rsidP="00C35406">
      <w:r w:rsidRPr="00C35406">
        <w:t>Ta forma ubezpieczenia cieszy się dużym zainteresowaniem ze względu na elastyczność i możliwość samodzielnego wyboru zakresu ochrony. Co istotne, </w:t>
      </w:r>
      <w:r w:rsidRPr="00C35406">
        <w:rPr>
          <w:b/>
          <w:bCs/>
        </w:rPr>
        <w:t>placówka oświatowa oraz wychowawcy nie ponoszą żadnych obowiązków związanych z obsługą ubezpieczenia</w:t>
      </w:r>
      <w:r w:rsidRPr="00C35406">
        <w:t> – nie muszą zbierać składek ani przekazywać danych osobowych do ubezpieczyciela.</w:t>
      </w:r>
    </w:p>
    <w:p w14:paraId="31D3DFAF" w14:textId="77777777" w:rsidR="00C35406" w:rsidRPr="00C35406" w:rsidRDefault="00C35406" w:rsidP="00C35406">
      <w:r w:rsidRPr="00C35406">
        <w:t>W załączeniu również ulotka z aktywnym linkiem.</w:t>
      </w:r>
    </w:p>
    <w:p w14:paraId="2838FC91" w14:textId="77777777" w:rsidR="00C35406" w:rsidRPr="00C35406" w:rsidRDefault="00C35406" w:rsidP="00C35406"/>
    <w:p w14:paraId="2D3DFECC" w14:textId="77777777" w:rsidR="00C35406" w:rsidRPr="00C35406" w:rsidRDefault="00C35406" w:rsidP="00C35406">
      <w:r w:rsidRPr="00C35406">
        <w:rPr>
          <w:b/>
          <w:bCs/>
        </w:rPr>
        <w:t>Istnieje również  możliwość przygotowania grupowej oferty ubezpieczenia NNW szkolnego( również w formie bezimiennej) dla placówki oświatowej.</w:t>
      </w:r>
    </w:p>
    <w:p w14:paraId="3E64B3D2" w14:textId="77777777" w:rsidR="00C35406" w:rsidRPr="00C35406" w:rsidRDefault="00C35406" w:rsidP="00C35406"/>
    <w:p w14:paraId="385365B8" w14:textId="77777777" w:rsidR="00C35406" w:rsidRPr="00C35406" w:rsidRDefault="00C35406" w:rsidP="00C35406">
      <w:r w:rsidRPr="00C35406">
        <w:t>Gorąco zachęcam do zapoznania się z ofertą,  jeśli pojawią się pytania  zapraszam do bezpośredniego kontaktu.</w:t>
      </w:r>
    </w:p>
    <w:p w14:paraId="727202EE" w14:textId="77777777" w:rsidR="00C35406" w:rsidRPr="00C35406" w:rsidRDefault="00C35406" w:rsidP="00C35406">
      <w:r w:rsidRPr="00C35406">
        <w:lastRenderedPageBreak/>
        <w:t>.</w:t>
      </w:r>
    </w:p>
    <w:p w14:paraId="1AE7626B" w14:textId="77777777" w:rsidR="00C35406" w:rsidRPr="00C35406" w:rsidRDefault="00C35406" w:rsidP="00C35406"/>
    <w:p w14:paraId="39B76363" w14:textId="77777777" w:rsidR="00C35406" w:rsidRPr="00C35406" w:rsidRDefault="00C35406" w:rsidP="00C35406"/>
    <w:p w14:paraId="4B6C8F80" w14:textId="77777777" w:rsidR="00C35406" w:rsidRPr="00C35406" w:rsidRDefault="00C35406" w:rsidP="00C35406">
      <w:r w:rsidRPr="00C35406">
        <w:t>Adres e-mail pozyskany z ogólnodostępnej bazy Rejestru Szkół i Placówek Oświatowych.</w:t>
      </w:r>
      <w:r w:rsidRPr="00C35406">
        <w:br/>
        <w:t>Niniejszy materiał nie stanowi oferty w rozumieniu kodeksu cywilnego i ma charakter wyłącznie informacyjny.</w:t>
      </w:r>
    </w:p>
    <w:p w14:paraId="1ECA06BB" w14:textId="77777777" w:rsidR="00C35406" w:rsidRPr="00C35406" w:rsidRDefault="00C35406" w:rsidP="00C35406">
      <w:r w:rsidRPr="00C35406">
        <w:t> </w:t>
      </w:r>
    </w:p>
    <w:p w14:paraId="4770F69F" w14:textId="77777777" w:rsidR="00C35406" w:rsidRPr="00C35406" w:rsidRDefault="00C35406" w:rsidP="00C35406">
      <w:r w:rsidRPr="00C35406">
        <w:t>Biuro  UNIQA - 91 433 63 77</w:t>
      </w:r>
    </w:p>
    <w:p w14:paraId="53B1FE90" w14:textId="77777777" w:rsidR="00C35406" w:rsidRPr="00C35406" w:rsidRDefault="00C35406" w:rsidP="00C35406">
      <w:r w:rsidRPr="00C35406">
        <w:t>Magdalena Leśkiewicz 693 593 033</w:t>
      </w:r>
    </w:p>
    <w:p w14:paraId="6E7FBB1E" w14:textId="77777777" w:rsidR="00C35406" w:rsidRPr="00C35406" w:rsidRDefault="00C35406" w:rsidP="00C35406">
      <w:r w:rsidRPr="00C35406">
        <w:t>Agencja Generalna UNIQA</w:t>
      </w:r>
    </w:p>
    <w:p w14:paraId="353A61D0" w14:textId="77777777" w:rsidR="00C35406" w:rsidRPr="00C35406" w:rsidRDefault="00C35406" w:rsidP="00C35406">
      <w:r w:rsidRPr="00C35406">
        <w:t>71-667 Szczecin</w:t>
      </w:r>
    </w:p>
    <w:p w14:paraId="1BC74267" w14:textId="77777777" w:rsidR="00C35406" w:rsidRPr="00C35406" w:rsidRDefault="00C35406" w:rsidP="00C35406">
      <w:r w:rsidRPr="00C35406">
        <w:t>ul. Księcia Warcisława I 27/U-2</w:t>
      </w:r>
    </w:p>
    <w:p w14:paraId="464B3B17" w14:textId="77777777" w:rsidR="00C35406" w:rsidRPr="00C35406" w:rsidRDefault="00C35406" w:rsidP="00C35406">
      <w:r w:rsidRPr="00C35406">
        <w:t>tel. 91 433 63 77kom.  605 548 598, 693 593 033</w:t>
      </w:r>
    </w:p>
    <w:p w14:paraId="4F26BABF" w14:textId="77777777" w:rsidR="00C35406" w:rsidRPr="00C35406" w:rsidRDefault="00C35406" w:rsidP="00C35406">
      <w:hyperlink r:id="rId6" w:tgtFrame="_blank" w:tooltip="Oryginalny adres URL: http://www.uniqa-szczecin.pl/. Kliknij lub naciśnij, jeśli ufasz temu linkowi." w:history="1">
        <w:r w:rsidRPr="00C35406">
          <w:rPr>
            <w:rStyle w:val="Hipercze"/>
          </w:rPr>
          <w:t>www.uniqa-szczecin.pl</w:t>
        </w:r>
      </w:hyperlink>
    </w:p>
    <w:p w14:paraId="62516A98" w14:textId="77777777" w:rsidR="00604553" w:rsidRDefault="00604553"/>
    <w:sectPr w:rsidR="00604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34F2D"/>
    <w:multiLevelType w:val="multilevel"/>
    <w:tmpl w:val="93B4F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4732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406"/>
    <w:rsid w:val="00236577"/>
    <w:rsid w:val="00604553"/>
    <w:rsid w:val="00AE5354"/>
    <w:rsid w:val="00C3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1C4DF"/>
  <w15:chartTrackingRefBased/>
  <w15:docId w15:val="{F44110A3-29F7-4316-88C1-A1193BBE7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35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5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54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5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54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5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5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5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5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54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54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54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540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540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540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540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540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540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5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5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5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5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540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540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540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54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540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540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3540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54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5.safelinks.protection.outlook.com/?url=http%3A%2F%2Fwww.uniqa-szczecin.pl%2F&amp;data=05%7C02%7C%7Cfa0c74c7d7a14317da2f08df0f5e50ec%7C7fb57ac212674d8bbd838a898116c90c%7C0%7C0%7C639246570477172416%7CUnknown%7CTWFpbGZsb3d8eyJFbXB0eU1hcGkiOnRydWUsIlYiOiIwLjAuMDAwMCIsIlAiOiJXaW4zMiIsIkFOIjoiTWFpbCIsIldUIjoyfQ%3D%3D%7C0%7C%7C%7C&amp;sdata=Ts6C%2BwcGROXHCYLZU7ByZlbgIEl3%2BdYFedx83%2BtB%2B3s%3D&amp;reserved=0" TargetMode="External"/><Relationship Id="rId5" Type="http://schemas.openxmlformats.org/officeDocument/2006/relationships/hyperlink" Target="https://eur05.safelinks.protection.outlook.com/?url=https%3A%2F%2Fwww.uniqa.pl%2Fkalkulator%2Fubezpieczenie-szkolne-nnw%2Finsurance%3FPartnerType%3DPA%26PartnerId1%3D550726%26PartnerId2%3DLP&amp;data=05%7C02%7C%7Cfa0c74c7d7a14317da2f08df0f5e50ec%7C7fb57ac212674d8bbd838a898116c90c%7C0%7C0%7C639246570477100942%7CUnknown%7CTWFpbGZsb3d8eyJFbXB0eU1hcGkiOnRydWUsIlYiOiIwLjAuMDAwMCIsIlAiOiJXaW4zMiIsIkFOIjoiTWFpbCIsIldUIjoyfQ%3D%3D%7C0%7C%7C%7C&amp;sdata=KrVzVponF%2FhXVfSpSCIYzPmVzYbmWv5xGofiREoSA9M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Szafrański</dc:creator>
  <cp:keywords/>
  <dc:description/>
  <cp:lastModifiedBy>Robert Szafrański</cp:lastModifiedBy>
  <cp:revision>1</cp:revision>
  <dcterms:created xsi:type="dcterms:W3CDTF">2026-09-13T16:49:00Z</dcterms:created>
  <dcterms:modified xsi:type="dcterms:W3CDTF">2026-09-13T16:49:00Z</dcterms:modified>
</cp:coreProperties>
</file>